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71060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2993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Приказ Минприроды РФ от 16.02.2010 N 30</w:t>
            </w:r>
            <w:r>
              <w:rPr>
                <w:sz w:val="48"/>
                <w:szCs w:val="48"/>
              </w:rPr>
              <w:br/>
              <w:t>(ред. от 09.12.2010, с изм. от 18.10.2018)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</w:t>
            </w:r>
            <w:r>
              <w:rPr>
                <w:sz w:val="48"/>
                <w:szCs w:val="48"/>
              </w:rPr>
              <w:br/>
            </w:r>
            <w:bookmarkEnd w:id="0"/>
            <w:r>
              <w:rPr>
                <w:sz w:val="48"/>
                <w:szCs w:val="48"/>
              </w:rPr>
              <w:t>(Зарегистрировано в Минюсте РФ 20.04.2010 N 16938)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299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11.01.2019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29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2993">
      <w:pPr>
        <w:pStyle w:val="ConsPlusNormal"/>
        <w:jc w:val="both"/>
        <w:outlineLvl w:val="0"/>
      </w:pPr>
    </w:p>
    <w:p w:rsidR="00000000" w:rsidRDefault="00062993">
      <w:pPr>
        <w:pStyle w:val="ConsPlusNormal"/>
        <w:jc w:val="both"/>
        <w:outlineLvl w:val="0"/>
      </w:pPr>
      <w:r>
        <w:t>Зарегистрировано в Минюсте РФ 20 апреля 2010 г. N 16938</w:t>
      </w:r>
    </w:p>
    <w:p w:rsidR="00000000" w:rsidRDefault="0006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Title"/>
        <w:jc w:val="center"/>
      </w:pPr>
      <w:r>
        <w:t>МИНИСТЕРСТВО ПРИРОДНЫХ РЕСУРСОВ И ЭКОЛОГИИ</w:t>
      </w:r>
    </w:p>
    <w:p w:rsidR="00000000" w:rsidRDefault="00062993">
      <w:pPr>
        <w:pStyle w:val="ConsPlusTitle"/>
        <w:jc w:val="center"/>
      </w:pPr>
      <w:r>
        <w:t>РОССИЙСКОЙ ФЕДЕРАЦИИ</w:t>
      </w:r>
    </w:p>
    <w:p w:rsidR="00000000" w:rsidRDefault="00062993">
      <w:pPr>
        <w:pStyle w:val="ConsPlusTitle"/>
        <w:jc w:val="center"/>
      </w:pPr>
    </w:p>
    <w:p w:rsidR="00000000" w:rsidRDefault="00062993">
      <w:pPr>
        <w:pStyle w:val="ConsPlusTitle"/>
        <w:jc w:val="center"/>
      </w:pPr>
      <w:r>
        <w:t>ПРИКАЗ</w:t>
      </w:r>
    </w:p>
    <w:p w:rsidR="00000000" w:rsidRDefault="00062993">
      <w:pPr>
        <w:pStyle w:val="ConsPlusTitle"/>
        <w:jc w:val="center"/>
      </w:pPr>
      <w:r>
        <w:t>от 16 февраля 2010 г. N 30</w:t>
      </w:r>
    </w:p>
    <w:p w:rsidR="00000000" w:rsidRDefault="00062993">
      <w:pPr>
        <w:pStyle w:val="ConsPlusTitle"/>
        <w:jc w:val="center"/>
      </w:pPr>
    </w:p>
    <w:p w:rsidR="00000000" w:rsidRDefault="00062993">
      <w:pPr>
        <w:pStyle w:val="ConsPlusTitle"/>
        <w:jc w:val="center"/>
      </w:pPr>
      <w:r>
        <w:t>ОБ УТВЕРЖДЕНИИ ПОРЯДКА</w:t>
      </w:r>
    </w:p>
    <w:p w:rsidR="00000000" w:rsidRDefault="00062993">
      <w:pPr>
        <w:pStyle w:val="ConsPlusTitle"/>
        <w:jc w:val="center"/>
      </w:pPr>
      <w:r>
        <w:t>ПРЕДСТАВЛЕНИЯ И КОНТРОЛЯ ОТЧЕТНОСТИ ОБ ОБРАЗОВАНИИ,</w:t>
      </w:r>
    </w:p>
    <w:p w:rsidR="00000000" w:rsidRDefault="00062993">
      <w:pPr>
        <w:pStyle w:val="ConsPlusTitle"/>
        <w:jc w:val="center"/>
      </w:pPr>
      <w:r>
        <w:t>ИСПОЛЬЗОВАНИИ, ОБЕЗВРЕЖИВАНИИ И РАЗМЕЩЕНИИ ОТХОДОВ</w:t>
      </w:r>
    </w:p>
    <w:p w:rsidR="00000000" w:rsidRDefault="00062993">
      <w:pPr>
        <w:pStyle w:val="ConsPlusTitle"/>
        <w:jc w:val="center"/>
      </w:pPr>
      <w:r>
        <w:t>(ЗА ИСКЛЮЧЕНИЕМ СТАТИСТИЧЕСКОЙ ОТЧЕТНОСТИ)</w:t>
      </w:r>
    </w:p>
    <w:p w:rsidR="00000000" w:rsidRDefault="000629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Минприроды РФ от 09.12.2010 N 542,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Верховного Суда РФ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18.10.2018 N АКПИ18-493)</w:t>
            </w:r>
          </w:p>
        </w:tc>
      </w:tr>
    </w:tbl>
    <w:p w:rsidR="00000000" w:rsidRDefault="00062993">
      <w:pPr>
        <w:pStyle w:val="ConsPlusNormal"/>
        <w:jc w:val="center"/>
      </w:pPr>
    </w:p>
    <w:p w:rsidR="00000000" w:rsidRDefault="00062993">
      <w:pPr>
        <w:pStyle w:val="ConsPlusNormal"/>
        <w:ind w:firstLine="540"/>
        <w:jc w:val="both"/>
      </w:pPr>
      <w:r>
        <w:t>В целях реализации пункта 4 статьи 18 Федерального закона от 24 июня 1998 года N 89-ФЗ "Об отходах производства и потребления" (Собрание законодательства Российской Федерации, 199</w:t>
      </w:r>
      <w:r>
        <w:t>8, N 26, ст. 3009; 2001, N 1, ст. 21; 2003, N 2, ст. 167; 2004, N 35, ст. 3607; 2005, N 19, ст. 1752; 2006, N 1, ст. 10; N 52, ст. 5498; 2007, N 46, ст. 5554; 2008, N 30, ст. 3616, N 45, ст. 5142; 2009, N 1, ст. 17) и в соответствии с пунктом 5.2.56.1 Поло</w:t>
      </w:r>
      <w:r>
        <w:t xml:space="preserve">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"О Министерстве природных ресурсов и экологии Российской Федерации" (Собрание законодательства </w:t>
      </w:r>
      <w:r>
        <w:t>Российской Федерации, 2008, N 22, ст. 2581, N 42, ст. 4825, N 46, ст. 5337; 2009, N 3, ст. 378, N 6, ст. 738, N 33, ст. 4088, N 34, ст. 4192, N 49, ст. 5976; 2010, N 5, ст. 538) приказываю: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0" w:tooltip="ПОРЯДОК" w:history="1">
        <w:r>
          <w:rPr>
            <w:color w:val="0000FF"/>
          </w:rPr>
          <w:t>Порядок</w:t>
        </w:r>
      </w:hyperlink>
      <w:r>
        <w:t xml:space="preserve"> представления и контроля отчетности об образовании, использовании, обезвреживании и размещении отходов (за исключением статистической отчетности).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2. Установить, что отчетность об образовании, использовании, обезвреживании и размещении отходов (за исключ</w:t>
      </w:r>
      <w:r>
        <w:t>ением статистической отчетности) за 2009 год представляется в соответствующие территориальные органы Федеральной службы по экологическому, технологическому и атомному надзору до 1 июля 2010 года.</w:t>
      </w: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jc w:val="right"/>
      </w:pPr>
      <w:r>
        <w:t>Министр</w:t>
      </w:r>
    </w:p>
    <w:p w:rsidR="00000000" w:rsidRDefault="00062993">
      <w:pPr>
        <w:pStyle w:val="ConsPlusNormal"/>
        <w:jc w:val="right"/>
      </w:pPr>
      <w:r>
        <w:t>Ю.ТРУТНЕВ</w:t>
      </w: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Title"/>
        <w:jc w:val="center"/>
        <w:outlineLvl w:val="0"/>
      </w:pPr>
      <w:bookmarkStart w:id="1" w:name="Par30"/>
      <w:bookmarkEnd w:id="1"/>
      <w:r>
        <w:lastRenderedPageBreak/>
        <w:t>ПОРЯДОК</w:t>
      </w:r>
    </w:p>
    <w:p w:rsidR="00000000" w:rsidRDefault="00062993">
      <w:pPr>
        <w:pStyle w:val="ConsPlusTitle"/>
        <w:jc w:val="center"/>
      </w:pPr>
      <w:r>
        <w:t>ПРЕДСТАВЛЕНИЯ И КОНТРОЛЯ ОТЧЕТНОСТИ ОБ ОБРАЗОВАНИИ,</w:t>
      </w:r>
    </w:p>
    <w:p w:rsidR="00000000" w:rsidRDefault="00062993">
      <w:pPr>
        <w:pStyle w:val="ConsPlusTitle"/>
        <w:jc w:val="center"/>
      </w:pPr>
      <w:r>
        <w:t>ИСПОЛЬЗОВАНИИ, ОБЕЗВРЕЖИВАНИИ И РАЗМЕЩЕНИИ ОТХОДОВ</w:t>
      </w:r>
    </w:p>
    <w:p w:rsidR="00000000" w:rsidRDefault="00062993">
      <w:pPr>
        <w:pStyle w:val="ConsPlusTitle"/>
        <w:jc w:val="center"/>
      </w:pPr>
      <w:r>
        <w:t>(ЗА ИСКЛЮЧЕНИЕМ СТАТИСТИЧЕСКОЙ ОТЧЕТНОСТИ)</w:t>
      </w:r>
    </w:p>
    <w:p w:rsidR="00000000" w:rsidRDefault="000629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Минприроды РФ от 09.12.2010 N 542,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решением В</w:t>
            </w:r>
            <w:r>
              <w:rPr>
                <w:color w:val="392C69"/>
              </w:rPr>
              <w:t>ерховного Суда РФ</w:t>
            </w:r>
          </w:p>
          <w:p w:rsidR="00000000" w:rsidRDefault="00062993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18.10.2018 N АКПИ18-493)</w:t>
            </w:r>
          </w:p>
        </w:tc>
      </w:tr>
    </w:tbl>
    <w:p w:rsidR="00000000" w:rsidRDefault="0006299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1 признан частично недействующим Решением Верховного Суда РФ от 18.10.2018 N АКПИ18-493.</w:t>
            </w:r>
          </w:p>
        </w:tc>
      </w:tr>
    </w:tbl>
    <w:p w:rsidR="00000000" w:rsidRDefault="00062993">
      <w:pPr>
        <w:pStyle w:val="ConsPlusNormal"/>
        <w:spacing w:before="300"/>
        <w:ind w:firstLine="540"/>
        <w:jc w:val="both"/>
      </w:pPr>
      <w:r>
        <w:t>1. Порядок представления и контроля отчетности об образовании, использовании, обезвреж</w:t>
      </w:r>
      <w:r>
        <w:t>ивании и размещении отходов (за исключением статистической отчетности) (далее - Порядок) устанавливает требования к содержанию и представлению отчетности об образовании, использовании, обезвреживании, о размещении отходов (далее - Отчетность).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2. Порядок п</w:t>
      </w:r>
      <w:r>
        <w:t>редназначен для юридических лиц и индивидуальных предпринимателей, в результате хозяйственной и иной деятельности которых образуются отходы и которые в соответствии с Федеральным законом от 24 июля 2007 г. N 209-ФЗ "О развитии малого и среднего предпринима</w:t>
      </w:r>
      <w:r>
        <w:t>тельства в Российской Федерации" (Собрание законодательства Российской Федерации, 2007, N 31, ст. 4006, N 43, ст. 5084; 2008, N 30, ст. 3615, ст. 3616; 2009, N 31, ст. 3923, N 52, ст. 6441) относятся к субъектам малого и среднего предпринимательства, и для</w:t>
      </w:r>
      <w:r>
        <w:t xml:space="preserve"> территориальных органов Росприроднадзора.</w:t>
      </w:r>
    </w:p>
    <w:p w:rsidR="00000000" w:rsidRDefault="00062993">
      <w:pPr>
        <w:pStyle w:val="ConsPlusNormal"/>
        <w:jc w:val="both"/>
      </w:pPr>
      <w:r>
        <w:t>(в ред. Приказа Минприроды РФ от 09.12.2010 N 542)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3. Субъекты малого и среднег</w:t>
      </w:r>
      <w:r>
        <w:t>о предпринимательства представляют в уведомительном порядке Отчетность в территориальные органы Росприроднадзора по месту осуществления своей хозяйственной и иной деятельности, в результате которой образуются отходы.</w:t>
      </w:r>
    </w:p>
    <w:p w:rsidR="00000000" w:rsidRDefault="00062993">
      <w:pPr>
        <w:pStyle w:val="ConsPlusNormal"/>
        <w:jc w:val="both"/>
      </w:pPr>
      <w:r>
        <w:t>(в ред. Приказа Минприроды РФ от 09.12.</w:t>
      </w:r>
      <w:r>
        <w:t>2010 N 542)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4. Отчетный период составляет один календарный год.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В случае начала осуществления хозяйственной и иной деятельности субъектом малого и среднего предпринимательства в течение отчетного календарного года отчетный период исчисляется с даты государ</w:t>
      </w:r>
      <w:r>
        <w:t>ственной регистрации юридического лица или индивидуального предпринимателя - субъекта малого и среднего предпринимательства.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5. Отчетность представляется до 15 января года, следующего за отчетным периодом.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6. Отчетность составляется на бумажном носителе в </w:t>
      </w:r>
      <w:r>
        <w:t>двух экземплярах, один из которых хранится у отчитывающегося субъекта малого и среднего предпринимательства, а второй, вместе с электронной версией Отчетности на магнитном носителе, - представляется в соответствующий территориальный орган Росприроднадзора.</w:t>
      </w:r>
    </w:p>
    <w:p w:rsidR="00000000" w:rsidRDefault="00062993">
      <w:pPr>
        <w:pStyle w:val="ConsPlusNormal"/>
        <w:jc w:val="both"/>
      </w:pPr>
      <w:r>
        <w:lastRenderedPageBreak/>
        <w:t>(в ред. Приказа Минприроды РФ от 09.12.2010 N 542)</w:t>
      </w:r>
    </w:p>
    <w:p w:rsidR="00000000" w:rsidRDefault="000629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7 признан частично недействующим Решением Верховного Суда РФ от 18.10.2018 N АКПИ18-493.</w:t>
            </w:r>
          </w:p>
        </w:tc>
      </w:tr>
    </w:tbl>
    <w:p w:rsidR="00000000" w:rsidRDefault="00062993">
      <w:pPr>
        <w:pStyle w:val="ConsPlusNormal"/>
        <w:spacing w:before="300"/>
        <w:ind w:firstLine="540"/>
        <w:jc w:val="both"/>
      </w:pPr>
      <w:r>
        <w:t>7. Отчетность составляется на основе данных первичного учета образовавшихся, испо</w:t>
      </w:r>
      <w:r>
        <w:t>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а также размещенных отходов.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8. Отчетность включает: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1) общие сведе</w:t>
      </w:r>
      <w:r>
        <w:t>ния об отчитывающемся субъекте малого и среднего предпринимательства;</w:t>
      </w:r>
    </w:p>
    <w:p w:rsidR="00000000" w:rsidRDefault="0006299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6299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Пп. 2 п. 8 признан частично недействующим Решением Верховного Суда РФ от 18.10.2018 N АКПИ18-493.</w:t>
            </w:r>
          </w:p>
        </w:tc>
      </w:tr>
    </w:tbl>
    <w:p w:rsidR="00000000" w:rsidRDefault="00062993">
      <w:pPr>
        <w:pStyle w:val="ConsPlusNormal"/>
        <w:spacing w:before="300"/>
        <w:ind w:firstLine="540"/>
        <w:jc w:val="both"/>
      </w:pPr>
      <w:r>
        <w:t xml:space="preserve">2) баланс масс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</w:t>
      </w:r>
      <w:r>
        <w:t>период;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3) сведения о юридических лицах и индивидуальных предпринимателях, которым в отчетном периоде были переданы отходы;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4) приложения.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9. Общие сведения включают: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а) для юридических лиц: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полное и сокращенное наименование, в том числе фирменное наименов</w:t>
      </w:r>
      <w:r>
        <w:t>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</w:t>
      </w:r>
      <w:r>
        <w:t>тр юридических лиц;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телефон, факс, электронная почта;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код места нахождения по Общероссийскому классификатору объектов административно-территориального деления (ОКАТО);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б) для индивидуальных предпринимателей: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фамилия, имя и отчество (последнее - при наличии</w:t>
      </w:r>
      <w:r>
        <w:t xml:space="preserve">), место жительства, данные документа, </w:t>
      </w:r>
      <w:r>
        <w:lastRenderedPageBreak/>
        <w:t>удостоверяющего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</w:t>
      </w:r>
      <w:r>
        <w:t>м предпринимателе в Единый государственный реестр индивидуальных предпринимателей;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телефон, факс, электронная почта;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код места жительства по Общероссийскому классификатору объектов административно-территориального деления (ОКАТО).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10. Баланс масс образовав</w:t>
      </w:r>
      <w:r>
        <w:t>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отходов за отчетный период включает данные о</w:t>
      </w:r>
      <w:r>
        <w:t xml:space="preserve"> массах (в тоннах) образовавшихся, использованных, обезвреженных, переданных другим юридическим лицам и индивидуальным предпринимателям, полученных от других юридических лиц и индивидуальных предпринимателей или физических лиц, размещенных на собственных о</w:t>
      </w:r>
      <w:r>
        <w:t>бъектах хранения/захоронения отходов, накопленных (на последний день отчетного периода) отходов, сгруппированных по каждому виду отходов с указанием его наименования, кода по федеральному классификационному каталогу отходов, класса опасности.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Данные о масс</w:t>
      </w:r>
      <w:r>
        <w:t>ах отходов, переданных другим юридическим лицам и индивидуальным предпринимателям, представляются суммарно по каждому виду отходов и с разбивкой по массам отходов, направленных на использование, на обезвреживание, на хранение (с разбивкой по массам отходов</w:t>
      </w:r>
      <w:r>
        <w:t>, переданных с передачей права собственности, и по массам отходов, переданных без передачи права собственности), на захоронение (с разбивкой по массам отходов, переданных с передачей права собственности, и по массам отходов, переданных без передачи права с</w:t>
      </w:r>
      <w:r>
        <w:t>обственности).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Данные о массах отходов, полученных от других юридических лиц, индивидуальных предпринимателей, физических лиц, представляются суммарно по каждому виду отходов и с разбивкой по массам отходов, направленных на использование, на обезвреживание</w:t>
      </w:r>
      <w:r>
        <w:t>, на хранение, на захоронение.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Данные о массах отходов, направленных на хранение на собственных объектах хранения отходов, представляются по каждому виду отходов и с разбивкой по массам собственных отходов, направленных на хранение, и по массам отходов, по</w:t>
      </w:r>
      <w:r>
        <w:t>лученных на хранение от других юридических лиц и индивидуальных предпринимателей без отчуждения права собственности.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Данные о массах отходов, направленных на захоронение на собственных объектах захоронения отходов, </w:t>
      </w:r>
      <w:r>
        <w:t>представляются по каждому виду отходов и с разбивкой по массам собственных отходов, направленных на захоронение, и по массам отходов, полученных на захоронение от других юридических лиц и индивидуальных предпринимателей без отчуждения права собственности.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11. Сведения о юридических лицах и индивидуальных предпринимателях, которым в отчетном периоде были переданы отходы, включают наименования таких юридических лиц или фамилии, имена, отчества (последнее - при наличии) таких индивидуальных предпринимателей, </w:t>
      </w:r>
      <w:r>
        <w:lastRenderedPageBreak/>
        <w:t>д</w:t>
      </w:r>
      <w:r>
        <w:t>анные о переданных им отходах, с указанием: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мест нахождения или мест жительства и их кодов по Общероссийскому классификатору объектов административно-территориального деления (ОКАТО);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даты выдачи и номера документа, подтверждающего наличие лицензии на деят</w:t>
      </w:r>
      <w:r>
        <w:t>ельность по сбору, использованию, обезвреживанию, транспортировке, размещению отходов I - IV класса опасности (при передаче отходов I - IV класса опасности);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даты и номера договора о передаче отходов;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данные о массах (в тоннах) переданных отходов, сгруппир</w:t>
      </w:r>
      <w:r>
        <w:t>ованных по каждому виду отходов с указанием его наименования, кода по федеральному классификационному каталогу отходов, класса опасности, цели передачи (использование, обезвреживание, размещение).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12. Приложения к Отчетности включают: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1) копию документа, п</w:t>
      </w:r>
      <w:r>
        <w:t>одтверждающего наличие лицензии на деятельность по сбору, использованию, обезвреживанию, транспортировке, размещению отходов I - IV класса опасности - в случае осуществления отчитывающимся субъектом малого и среднего предпринимательства деятельности по сбо</w:t>
      </w:r>
      <w:r>
        <w:t>ру, использованию, обезвреживанию, транспортировке размещению отходов I - IV класса опасности. Копия документа, подтверждающего наличие лицензии, заверяется печатью отчитывающегося субъекта малого и среднего предпринимательства;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2) копии договоров на перед</w:t>
      </w:r>
      <w:r>
        <w:t>ачу отходов другим юридическим лицам и индивидуальным предпринимателям или на прием отходов от других юридических лиц и индивидуальных предпринимателей за отчетный период и копии актов приема-передачи отходов по указанным договорам. Копии указанных договор</w:t>
      </w:r>
      <w:r>
        <w:t>ов и актов заверяются печатью отчитывающегося субъекта малого и среднего предпринимательства;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3) копии приемосдаточных актов о приеме лома и отходов черных и цветных металлов;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4) копии документов, подтверждающих наличие лицензии на деятельность по сбору, и</w:t>
      </w:r>
      <w:r>
        <w:t>спользованию, обезвреживанию, транспортировке, размещению отходов I - IV класса опасности и выданных юридическим лицам и индивидуальным предпринимателям, которым отчитывающийся субъект малого и среднего предпринимательства передал в отчетном периоде отходы</w:t>
      </w:r>
      <w:r>
        <w:t xml:space="preserve"> I - IV класса опасности. Копии указанных документов, подтверждающих наличие лицензий, заверяются печатями юридических лиц и индивидуальных предпринимателей, которым отчитывающийся субъект малого и среднего предпринимательства передал в отчетном периоде от</w:t>
      </w:r>
      <w:r>
        <w:t>ходы I - IV класса опасности.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13. Отчетность должна быть прошита, скреплена печатью и подписью руководителя отчитывающегося субъекта малого и среднего предпринимательства (индивидуального предпринимателя). Страницы Отчетности должны быть пронумерованы скво</w:t>
      </w:r>
      <w:r>
        <w:t>зной нумерацией.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14. Отчетность представляется отчитывающимся субъектом малого и среднего предпринимательства непосредственно в соответствующий территориальный орган Росприроднадзора или направляется в его адрес почтовым отправлением с описью вложения и с </w:t>
      </w:r>
      <w:r>
        <w:lastRenderedPageBreak/>
        <w:t>уведомлением о вручении.</w:t>
      </w:r>
    </w:p>
    <w:p w:rsidR="00000000" w:rsidRDefault="00062993">
      <w:pPr>
        <w:pStyle w:val="ConsPlusNormal"/>
        <w:jc w:val="both"/>
      </w:pPr>
      <w:r>
        <w:t>(в ред. Приказа Минприроды РФ от 09.12.2010 N 542)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>Датой представления Отчетности считается отметка территориального органа Росприроднадзора о ее получении с указанием даты или дата почтового отправления.</w:t>
      </w:r>
    </w:p>
    <w:p w:rsidR="00000000" w:rsidRDefault="00062993">
      <w:pPr>
        <w:pStyle w:val="ConsPlusNormal"/>
        <w:jc w:val="both"/>
      </w:pPr>
      <w:r>
        <w:t>(в ред. Приказа Минприроды</w:t>
      </w:r>
      <w:r>
        <w:t xml:space="preserve"> РФ от 09.12.2010 N 542)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15. Территориальные органы Росприроднадзора регистрируют Отчетность, представленную отчитывающимися субъектами малого и среднего предпринимательства, и ведут учет и контроль отчетности об образовании, использовании, обезвреживании </w:t>
      </w:r>
      <w:r>
        <w:t>и размещении отходов при администрировании платы за негативное воздействие на окружающую среду в части платы за размещение отходов.</w:t>
      </w:r>
    </w:p>
    <w:p w:rsidR="00000000" w:rsidRDefault="00062993">
      <w:pPr>
        <w:pStyle w:val="ConsPlusNormal"/>
        <w:jc w:val="both"/>
      </w:pPr>
      <w:r>
        <w:t>(в ред. Приказа Минприроды РФ от 09.12.2010 N 542)</w:t>
      </w:r>
    </w:p>
    <w:p w:rsidR="00000000" w:rsidRDefault="00062993">
      <w:pPr>
        <w:pStyle w:val="ConsPlusNormal"/>
        <w:spacing w:before="240"/>
        <w:ind w:firstLine="540"/>
        <w:jc w:val="both"/>
      </w:pPr>
      <w:r>
        <w:t xml:space="preserve">16. Росприроднадзор размещает на своем официальном сайте в сети Интернет </w:t>
      </w:r>
      <w:r>
        <w:t>для свободного и бесплатного доступа электронную версию оформления Отчетности и программное обеспечение для ее формирования.</w:t>
      </w:r>
    </w:p>
    <w:p w:rsidR="00000000" w:rsidRDefault="00062993">
      <w:pPr>
        <w:pStyle w:val="ConsPlusNormal"/>
        <w:jc w:val="both"/>
      </w:pPr>
      <w:r>
        <w:t>(в ред. Приказа Минприроды РФ от 09.12.2010 N 542)</w:t>
      </w:r>
    </w:p>
    <w:p w:rsidR="00000000" w:rsidRDefault="00062993">
      <w:pPr>
        <w:pStyle w:val="ConsPlusNormal"/>
        <w:ind w:firstLine="540"/>
        <w:jc w:val="both"/>
      </w:pPr>
    </w:p>
    <w:p w:rsidR="00000000" w:rsidRDefault="00062993">
      <w:pPr>
        <w:pStyle w:val="ConsPlusNormal"/>
        <w:ind w:firstLine="540"/>
        <w:jc w:val="both"/>
      </w:pPr>
    </w:p>
    <w:p w:rsidR="00062993" w:rsidRDefault="000629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299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993" w:rsidRDefault="00062993">
      <w:pPr>
        <w:spacing w:after="0" w:line="240" w:lineRule="auto"/>
      </w:pPr>
      <w:r>
        <w:separator/>
      </w:r>
    </w:p>
  </w:endnote>
  <w:endnote w:type="continuationSeparator" w:id="0">
    <w:p w:rsidR="00062993" w:rsidRDefault="0006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629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71060">
            <w:rPr>
              <w:sz w:val="20"/>
              <w:szCs w:val="20"/>
            </w:rPr>
            <w:fldChar w:fldCharType="separate"/>
          </w:r>
          <w:r w:rsidR="00171060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71060">
            <w:rPr>
              <w:sz w:val="20"/>
              <w:szCs w:val="20"/>
            </w:rPr>
            <w:fldChar w:fldCharType="separate"/>
          </w:r>
          <w:r w:rsidR="00171060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6299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993" w:rsidRDefault="00062993">
      <w:pPr>
        <w:spacing w:after="0" w:line="240" w:lineRule="auto"/>
      </w:pPr>
      <w:r>
        <w:separator/>
      </w:r>
    </w:p>
  </w:footnote>
  <w:footnote w:type="continuationSeparator" w:id="0">
    <w:p w:rsidR="00062993" w:rsidRDefault="0006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Минприроды РФ от 16.02.2010 N 30</w:t>
          </w:r>
          <w:r>
            <w:rPr>
              <w:sz w:val="16"/>
              <w:szCs w:val="16"/>
            </w:rPr>
            <w:br/>
            <w:t>(ред. от 09.12.2010, с изм. от 18.10.2018)</w:t>
          </w:r>
          <w:r>
            <w:rPr>
              <w:sz w:val="16"/>
              <w:szCs w:val="16"/>
            </w:rPr>
            <w:br/>
            <w:t>"Об утверждении Порядка представления...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jc w:val="center"/>
          </w:pPr>
        </w:p>
        <w:p w:rsidR="00000000" w:rsidRDefault="0006299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29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</w:t>
          </w:r>
          <w:r>
            <w:rPr>
              <w:sz w:val="18"/>
              <w:szCs w:val="18"/>
            </w:rPr>
            <w:t xml:space="preserve">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11.01.2019</w:t>
          </w:r>
        </w:p>
      </w:tc>
    </w:tr>
  </w:tbl>
  <w:p w:rsidR="00000000" w:rsidRDefault="0006299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299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60"/>
    <w:rsid w:val="00062993"/>
    <w:rsid w:val="0017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2FBD5F-6DF8-41B6-B64A-EDAA9BF9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11324</Characters>
  <Application>Microsoft Office Word</Application>
  <DocSecurity>2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Минприроды РФ от 16.02.2010 N 30(ред. от 09.12.2010, с изм. от 18.10.2018)"Об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отчетности)"(Зар</vt:lpstr>
    </vt:vector>
  </TitlesOfParts>
  <Company>КонсультантПлюс Версия 4017.00.95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Минприроды РФ от 16.02.2010 N 30(ред. от 09.12.2010, с изм. от 18.10.2018)"Об утверждении Порядка представления и контроля отчетности об образовании, использовании, обезвреживании и размещении отходов (за исключением статистической отчетности)"(Зар</dc:title>
  <dc:subject/>
  <dc:creator>Никита Майоров</dc:creator>
  <cp:keywords/>
  <dc:description/>
  <cp:lastModifiedBy>Никита Майоров</cp:lastModifiedBy>
  <cp:revision>2</cp:revision>
  <dcterms:created xsi:type="dcterms:W3CDTF">2019-01-13T20:09:00Z</dcterms:created>
  <dcterms:modified xsi:type="dcterms:W3CDTF">2019-01-13T20:09:00Z</dcterms:modified>
</cp:coreProperties>
</file>