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0" w:rsidRDefault="00DE7BE0" w:rsidP="00DE7BE0">
      <w:pPr>
        <w:pStyle w:val="a3"/>
        <w:spacing w:before="0" w:beforeAutospacing="0" w:after="0" w:afterAutospacing="0"/>
        <w:rPr>
          <w:rFonts w:ascii="Regular" w:hAnsi="Regular"/>
          <w:color w:val="3B4256"/>
          <w:sz w:val="21"/>
          <w:szCs w:val="21"/>
        </w:rPr>
      </w:pPr>
      <w:r>
        <w:rPr>
          <w:rFonts w:ascii="Regular" w:hAnsi="Regular"/>
          <w:noProof/>
          <w:color w:val="3B4256"/>
          <w:sz w:val="21"/>
          <w:szCs w:val="21"/>
        </w:rPr>
        <w:drawing>
          <wp:inline distT="0" distB="0" distL="0" distR="0">
            <wp:extent cx="5940425" cy="34530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E0" w:rsidRPr="00DE7BE0" w:rsidRDefault="00DE7BE0" w:rsidP="00DE7BE0">
      <w:pPr>
        <w:pStyle w:val="a3"/>
        <w:spacing w:before="0" w:beforeAutospacing="0" w:after="0" w:afterAutospacing="0"/>
      </w:pPr>
    </w:p>
    <w:p w:rsidR="00DE7BE0" w:rsidRPr="00DE7BE0" w:rsidRDefault="00DE7BE0" w:rsidP="00DE7BE0">
      <w:pPr>
        <w:pStyle w:val="a3"/>
        <w:spacing w:before="0" w:beforeAutospacing="0" w:after="0" w:afterAutospacing="0"/>
        <w:rPr>
          <w:b/>
        </w:rPr>
      </w:pPr>
      <w:r w:rsidRPr="00DE7BE0">
        <w:rPr>
          <w:b/>
        </w:rPr>
        <w:t>Надо ли актуализировать сведения об объектах НВОС на основании требований пункта 7.1 статьи 65 Федерального закона от 10.01.202 № 7-ФЗ «Об охране окружающей среды»?</w:t>
      </w:r>
    </w:p>
    <w:p w:rsidR="00DE7BE0" w:rsidRPr="00DE7BE0" w:rsidRDefault="00DE7BE0" w:rsidP="00DE7BE0">
      <w:pPr>
        <w:pStyle w:val="a3"/>
        <w:spacing w:before="0" w:beforeAutospacing="0" w:after="0" w:afterAutospacing="0"/>
      </w:pPr>
    </w:p>
    <w:p w:rsidR="00DE7BE0" w:rsidRPr="00DE7BE0" w:rsidRDefault="00DE7BE0" w:rsidP="00DE7BE0">
      <w:pPr>
        <w:pStyle w:val="a3"/>
        <w:spacing w:before="0" w:beforeAutospacing="0" w:after="0" w:afterAutospacing="0"/>
      </w:pPr>
      <w:proofErr w:type="gramStart"/>
      <w:r w:rsidRPr="00DE7BE0">
        <w:t>В соответствии с пунктом 8 статьи 69 Федерального закона</w:t>
      </w:r>
      <w:r>
        <w:t xml:space="preserve"> </w:t>
      </w:r>
      <w:r w:rsidRPr="00DE7BE0">
        <w:t>от 10.01.2002 № 7-ФЗ «Об охране окружающей среды» (далее – Закон</w:t>
      </w:r>
      <w:r>
        <w:t xml:space="preserve"> </w:t>
      </w:r>
      <w:r w:rsidRPr="00DE7BE0">
        <w:t>№ 7-ФЗ) ведение федерального государственного реестра объектов, оказывающих негативное воздействие на окружающую среду и подлежащих в соответствии со статьей 65 Закона № 7-ФЗ федеральному государственному экологическому надзору, осуществляется уполномоченным Правительством Российской Федерации федеральным органом исполнительной власти.</w:t>
      </w:r>
      <w:proofErr w:type="gramEnd"/>
    </w:p>
    <w:p w:rsidR="00DE7BE0" w:rsidRPr="00DE7BE0" w:rsidRDefault="00DE7BE0" w:rsidP="00DE7BE0">
      <w:pPr>
        <w:pStyle w:val="a3"/>
      </w:pPr>
      <w:r w:rsidRPr="00DE7BE0">
        <w:t>Ведение региональных государственных реестров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органами исполнительной власти субъектов Российской Федерации.</w:t>
      </w:r>
    </w:p>
    <w:p w:rsidR="00DE7BE0" w:rsidRPr="00DE7BE0" w:rsidRDefault="00DE7BE0" w:rsidP="00DE7BE0">
      <w:pPr>
        <w:pStyle w:val="a3"/>
      </w:pPr>
      <w:r w:rsidRPr="00DE7BE0">
        <w:t>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объектов, оказывающих негативное воздействие на окружающую среду, осуществляется с использованием единой системы идентификац</w:t>
      </w:r>
      <w:proofErr w:type="gramStart"/>
      <w:r w:rsidRPr="00DE7BE0">
        <w:t>ии и ау</w:t>
      </w:r>
      <w:proofErr w:type="gramEnd"/>
      <w:r w:rsidRPr="00DE7BE0">
        <w:t>тентификации.</w:t>
      </w:r>
    </w:p>
    <w:p w:rsidR="00DE7BE0" w:rsidRPr="00DE7BE0" w:rsidRDefault="00DE7BE0" w:rsidP="00DE7BE0">
      <w:pPr>
        <w:pStyle w:val="a3"/>
      </w:pPr>
      <w:r w:rsidRPr="00DE7BE0">
        <w:t>В соответствии с пунктами 8, 9, 28, 29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 (далее – Правила № 572):</w:t>
      </w:r>
    </w:p>
    <w:p w:rsidR="00DE7BE0" w:rsidRPr="00DE7BE0" w:rsidRDefault="00DE7BE0" w:rsidP="00DE7BE0">
      <w:pPr>
        <w:pStyle w:val="a3"/>
      </w:pPr>
      <w:r w:rsidRPr="00DE7BE0">
        <w:t>федеральный государственный реестр содержит сведения об объектах, подлежащих в соответствии со статьей 65 Закона № 7-ФЗ федеральному государственному экологическому надзору;</w:t>
      </w:r>
    </w:p>
    <w:p w:rsidR="00DE7BE0" w:rsidRPr="00DE7BE0" w:rsidRDefault="00DE7BE0" w:rsidP="00DE7BE0">
      <w:pPr>
        <w:pStyle w:val="a3"/>
      </w:pPr>
      <w:r w:rsidRPr="00DE7BE0">
        <w:lastRenderedPageBreak/>
        <w:t>региональные государственные реестры содержат сведения об объектах, подлежащих региональному государственному экологическому надзору;</w:t>
      </w:r>
    </w:p>
    <w:p w:rsidR="00DE7BE0" w:rsidRPr="00DE7BE0" w:rsidRDefault="00DE7BE0" w:rsidP="00DE7BE0">
      <w:pPr>
        <w:pStyle w:val="a3"/>
        <w:spacing w:before="0" w:after="0"/>
      </w:pPr>
      <w:r w:rsidRPr="00DE7BE0">
        <w:t>изменение содержащихся в государственном реестре сведений об объекте осуществляется в порядке, установленном статьей 69.2 Закона</w:t>
      </w:r>
      <w:r w:rsidR="007805A5">
        <w:t xml:space="preserve"> </w:t>
      </w:r>
      <w:r w:rsidRPr="00DE7BE0">
        <w:t>№ 7-ФЗ;</w:t>
      </w:r>
    </w:p>
    <w:p w:rsidR="00DE7BE0" w:rsidRPr="00DE7BE0" w:rsidRDefault="00DE7BE0" w:rsidP="00DE7BE0">
      <w:pPr>
        <w:pStyle w:val="a3"/>
      </w:pPr>
      <w:r w:rsidRPr="00DE7BE0">
        <w:t>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DE7BE0" w:rsidRPr="00DE7BE0" w:rsidRDefault="00DE7BE0" w:rsidP="00DE7BE0">
      <w:pPr>
        <w:pStyle w:val="a3"/>
      </w:pPr>
      <w:r w:rsidRPr="00DE7BE0">
        <w:t>На основании пункта 6 статьи 69.2 Закона № 7-ФЗ 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DE7BE0" w:rsidRPr="00DE7BE0" w:rsidRDefault="00DE7BE0" w:rsidP="00DE7BE0">
      <w:pPr>
        <w:pStyle w:val="a3"/>
      </w:pPr>
      <w:proofErr w:type="gramStart"/>
      <w:r w:rsidRPr="00DE7BE0"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DE7BE0" w:rsidRPr="00DE7BE0" w:rsidRDefault="00DE7BE0" w:rsidP="00DE7BE0">
      <w:pPr>
        <w:pStyle w:val="a3"/>
      </w:pPr>
      <w:r w:rsidRPr="00DE7BE0">
        <w:t>об изменении места нахождения объекта, оказывающего негативное воздействие на окружающую среду;</w:t>
      </w:r>
    </w:p>
    <w:p w:rsidR="00DE7BE0" w:rsidRPr="00DE7BE0" w:rsidRDefault="00DE7BE0" w:rsidP="00DE7BE0">
      <w:pPr>
        <w:pStyle w:val="a3"/>
      </w:pPr>
      <w:r w:rsidRPr="00DE7BE0"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DE7BE0" w:rsidRPr="00DE7BE0" w:rsidRDefault="00DE7BE0" w:rsidP="00DE7BE0">
      <w:pPr>
        <w:pStyle w:val="a3"/>
      </w:pPr>
      <w:r w:rsidRPr="00DE7BE0"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DE7BE0" w:rsidRPr="00DE7BE0" w:rsidRDefault="00DE7BE0" w:rsidP="00DE7BE0">
      <w:pPr>
        <w:pStyle w:val="a3"/>
        <w:rPr>
          <w:b/>
        </w:rPr>
      </w:pPr>
      <w:proofErr w:type="gramStart"/>
      <w:r w:rsidRPr="00DE7BE0">
        <w:rPr>
          <w:b/>
        </w:rPr>
        <w:t>Таким образом, в Законе № 7-ФЗ установлен закрытый перечень оснований для актуализации сведений об объектах, оказывающих негативное воздействие на окружающую среду, Правила № 572 также не предусматривают актуализацию таких сведений для всех объектов, оказывающих негативное воздействие на окружающую среду, используемых одним лицом, в случае отнесения хотя бы одного из таких объектов к федеральному государственному экологическому надзору.</w:t>
      </w:r>
      <w:proofErr w:type="gramEnd"/>
      <w:r w:rsidRPr="00DE7BE0">
        <w:rPr>
          <w:b/>
        </w:rPr>
        <w:t xml:space="preserve"> В настоящее время актуализация сведений в реестрах на основании пункта 7.1 статьи 65 Закона № 7-ФЗ не предусмотрена.</w:t>
      </w:r>
    </w:p>
    <w:p w:rsidR="006355D5" w:rsidRPr="00DE7BE0" w:rsidRDefault="006355D5">
      <w:pPr>
        <w:rPr>
          <w:rFonts w:ascii="Times New Roman" w:hAnsi="Times New Roman" w:cs="Times New Roman"/>
          <w:sz w:val="24"/>
          <w:szCs w:val="24"/>
        </w:rPr>
      </w:pPr>
    </w:p>
    <w:sectPr w:rsidR="006355D5" w:rsidRPr="00DE7BE0" w:rsidSect="0063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E0"/>
    <w:rsid w:val="006355D5"/>
    <w:rsid w:val="007805A5"/>
    <w:rsid w:val="00D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2021-05-29T10:44:00Z</dcterms:created>
  <dcterms:modified xsi:type="dcterms:W3CDTF">2021-05-29T10:49:00Z</dcterms:modified>
</cp:coreProperties>
</file>